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Задание 5.6 Структурированное интервью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u w:val="single"/>
            <w:rtl w:val="0"/>
          </w:rPr>
          <w:t xml:space="preserve">https://www.youtube.com/watch?v=HC96eJU0nvw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Аннотация.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роведите структурированное интервью с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двумя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респондентами.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Задание: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bookmarkStart w:colFirst="0" w:colLast="0" w:name="_heading=h.prhc3p7oplb2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Вам предлагается познакомиться с правилами проведения структурированного интервью,  представленное в видео. Выберите тему, на которую вы бы хотели провести интервью, проработайте ее, продумайте логические связи между вопросами и составьте опросник. А после выберите 2 респондентов и проведите с ними структурированное интервью на выбранную вами тему.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Заполните Б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rtl w:val="0"/>
        </w:rPr>
        <w:t xml:space="preserve">ланк вопросов и 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зафиксируйте ответы в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rtl w:val="0"/>
        </w:rPr>
        <w:t xml:space="preserve">Карточке респондента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Бланк вопросов</w:t>
      </w:r>
    </w:p>
    <w:tbl>
      <w:tblPr>
        <w:tblStyle w:val="Table1"/>
        <w:tblW w:w="95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65"/>
        <w:tblGridChange w:id="0">
          <w:tblGrid>
            <w:gridCol w:w="95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Вопросы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50" w:before="15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Обратите внимание!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При проведении интервью нет правильных или неправильных ответов, вы фиксируете  любые ответы.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br w:type="textWrapping"/>
        <w:t xml:space="preserve">Карточка респондента 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tbl>
      <w:tblPr>
        <w:tblStyle w:val="Table2"/>
        <w:tblW w:w="9365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2618"/>
        <w:gridCol w:w="6747"/>
        <w:tblGridChange w:id="0">
          <w:tblGrid>
            <w:gridCol w:w="2618"/>
            <w:gridCol w:w="674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15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ФИО, год рождения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15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15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Текст беседы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after="15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10">
      <w:pPr>
        <w:spacing w:after="150" w:before="150" w:lineRule="auto"/>
        <w:rPr>
          <w:rFonts w:ascii="Open Sans" w:cs="Open Sans" w:eastAsia="Open Sans" w:hAnsi="Open Sans"/>
          <w:color w:val="555555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555555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after="150" w:before="15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Карточка респондента 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3"/>
        <w:tblW w:w="9365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2618"/>
        <w:gridCol w:w="6747"/>
        <w:tblGridChange w:id="0">
          <w:tblGrid>
            <w:gridCol w:w="2618"/>
            <w:gridCol w:w="674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15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ФИО, год рождения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15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15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Текст беседы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15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Форма предоставления: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 виде текста или презентации.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ответ назовите заглавием задания и через двоеточие - дайте свой подзаголовок.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Структурированное интервью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Time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919CD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5D20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 w:val="1"/>
    <w:rsid w:val="005D2037"/>
    <w:pPr>
      <w:ind w:left="720"/>
      <w:contextualSpacing w:val="1"/>
    </w:pPr>
  </w:style>
  <w:style w:type="table" w:styleId="a5">
    <w:name w:val="Table Grid"/>
    <w:basedOn w:val="a1"/>
    <w:uiPriority w:val="59"/>
    <w:rsid w:val="005D2037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HC96eJU0nvw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e9yOI7ermVud4s+7KkVf9wy7HQ==">AMUW2mUWlALK/6+8RFOUIJqJzP40A671HdcbLR+Jhdv1OLrw4y9rNeQVz557dWwxQrYqBA9uOArJQMeXTx9XJA1Bzz9vbjujYS1bKlICHUw3ABxiIZuU2h4panwNLAbG0/icA4nkCBv56MOgkQp4HCxLRYHyj4NhZw==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2022-03-14T21:17:00Z</dcterms:created>
  <dc:creator>Луиза Адамян</dc:creator>
</cp:coreProperties>
</file>