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1.3.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Определяем стороны света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https://www.youtube.com/watch?v=nWmp0H62_WE&amp;list=PLqgZaLDFOScw7osTFl4wRJYXdD316qrQv&amp;index=3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Измеряем стороны света на местности при помощи подручных средств.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Посмотрите видео и выполните предложенное в нем задание.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Но, поскольку у некоторых участников конкурса наступит весна, и не будет возможности использовать снег при определении стороны света, вам предлагается найти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других способа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определения сторон света, которые могут использоваться в вашей местности.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Опишите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использованные вами способы определения сторон света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приложите по три фотографии процесса: как можно определить стороны света при помощи подручных средств.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Проверьте полученный результат при помощи компаса или специальных приложений.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Совпали ли результаты (велика ли погрешность), как думаете – почему?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презентации.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 задания и через двоеточие - дайте свой подзаголовок: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Определяем стороны света: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nWmp0H62_WE&amp;list=PLqgZaLDFOScw7osTFl4wRJYXdD316qrQv&amp;index=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45v+K3yCzNeiILAjUrfeSoHeSw==">AMUW2mVDkptRiqYIVacELJUcEnF8U3RDjl5dZjBbhKcvvn5z1U0NWZofJDYmErxfxNEsjrskt0KeMXzXuLDeM+IJbAlc3huP4iCMQsJZXH3D1KFPYoRdwWo=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